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E26" w:rsidRDefault="00FB46E8" w:rsidP="00FB46E8">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 Period: ______</w:t>
      </w:r>
    </w:p>
    <w:p w:rsidR="00FB46E8" w:rsidRDefault="00FB46E8" w:rsidP="00FB46E8">
      <w:pPr>
        <w:spacing w:after="0"/>
        <w:jc w:val="right"/>
        <w:rPr>
          <w:rFonts w:ascii="Arial" w:hAnsi="Arial" w:cs="Arial"/>
          <w:sz w:val="20"/>
          <w:szCs w:val="20"/>
        </w:rPr>
      </w:pPr>
    </w:p>
    <w:p w:rsidR="00FB46E8" w:rsidRDefault="001B1B22" w:rsidP="00FB46E8">
      <w:pPr>
        <w:spacing w:after="0"/>
        <w:jc w:val="center"/>
        <w:rPr>
          <w:rFonts w:ascii="Arial" w:hAnsi="Arial" w:cs="Arial"/>
          <w:b/>
          <w:sz w:val="20"/>
          <w:szCs w:val="20"/>
          <w:u w:val="single"/>
        </w:rPr>
      </w:pPr>
      <w:r>
        <w:rPr>
          <w:rFonts w:ascii="Arial" w:hAnsi="Arial" w:cs="Arial"/>
          <w:b/>
          <w:sz w:val="20"/>
          <w:szCs w:val="20"/>
          <w:u w:val="single"/>
        </w:rPr>
        <w:t xml:space="preserve">DNA </w:t>
      </w:r>
      <w:r w:rsidR="005457D7">
        <w:rPr>
          <w:rFonts w:ascii="Arial" w:hAnsi="Arial" w:cs="Arial"/>
          <w:b/>
          <w:sz w:val="20"/>
          <w:szCs w:val="20"/>
          <w:u w:val="single"/>
        </w:rPr>
        <w:t>Replication</w:t>
      </w:r>
      <w:r w:rsidR="00FB46E8">
        <w:rPr>
          <w:rFonts w:ascii="Arial" w:hAnsi="Arial" w:cs="Arial"/>
          <w:b/>
          <w:sz w:val="20"/>
          <w:szCs w:val="20"/>
          <w:u w:val="single"/>
        </w:rPr>
        <w:t xml:space="preserve"> Worksheet</w:t>
      </w:r>
    </w:p>
    <w:p w:rsidR="00FB46E8" w:rsidRDefault="00FB46E8" w:rsidP="00FB46E8">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B527E8" w:rsidRDefault="00B527E8" w:rsidP="00FB46E8">
      <w:pPr>
        <w:spacing w:after="0"/>
        <w:jc w:val="center"/>
        <w:rPr>
          <w:rFonts w:ascii="Arial" w:hAnsi="Arial" w:cs="Arial"/>
          <w:sz w:val="20"/>
          <w:szCs w:val="20"/>
        </w:rPr>
      </w:pPr>
    </w:p>
    <w:p w:rsidR="005457D7" w:rsidRDefault="00124702" w:rsidP="00B527E8">
      <w:pPr>
        <w:spacing w:after="0"/>
        <w:rPr>
          <w:rFonts w:ascii="Arial" w:hAnsi="Arial" w:cs="Arial"/>
          <w:i/>
          <w:sz w:val="20"/>
          <w:szCs w:val="20"/>
        </w:rPr>
      </w:pPr>
      <w:r>
        <w:rPr>
          <w:rFonts w:ascii="Arial" w:hAnsi="Arial" w:cs="Arial"/>
          <w:b/>
          <w:i/>
          <w:sz w:val="20"/>
          <w:szCs w:val="20"/>
        </w:rPr>
        <w:t xml:space="preserve">Summary </w:t>
      </w:r>
      <w:r w:rsidR="005457D7">
        <w:rPr>
          <w:rFonts w:ascii="Arial" w:hAnsi="Arial" w:cs="Arial"/>
          <w:b/>
          <w:i/>
          <w:sz w:val="20"/>
          <w:szCs w:val="20"/>
        </w:rPr>
        <w:t>Image</w:t>
      </w:r>
      <w:r w:rsidR="00B527E8">
        <w:rPr>
          <w:rFonts w:ascii="Arial" w:hAnsi="Arial" w:cs="Arial"/>
          <w:b/>
          <w:i/>
          <w:sz w:val="20"/>
          <w:szCs w:val="20"/>
        </w:rPr>
        <w:t xml:space="preserve">: </w:t>
      </w:r>
      <w:r w:rsidR="00B527E8">
        <w:rPr>
          <w:rFonts w:ascii="Arial" w:hAnsi="Arial" w:cs="Arial"/>
          <w:i/>
          <w:sz w:val="20"/>
          <w:szCs w:val="20"/>
        </w:rPr>
        <w:t xml:space="preserve">Write in the letter that corresponds to </w:t>
      </w:r>
      <w:r w:rsidR="005457D7">
        <w:rPr>
          <w:rFonts w:ascii="Arial" w:hAnsi="Arial" w:cs="Arial"/>
          <w:i/>
          <w:sz w:val="20"/>
          <w:szCs w:val="20"/>
        </w:rPr>
        <w:t>the steps missing from the diagram next to the appropriate number.</w:t>
      </w:r>
    </w:p>
    <w:p w:rsidR="005457D7" w:rsidRDefault="005457D7" w:rsidP="00B527E8">
      <w:pPr>
        <w:spacing w:after="0"/>
        <w:rPr>
          <w:rFonts w:ascii="Arial" w:hAnsi="Arial" w:cs="Arial"/>
          <w:i/>
          <w:sz w:val="20"/>
          <w:szCs w:val="20"/>
        </w:rPr>
      </w:pPr>
    </w:p>
    <w:tbl>
      <w:tblPr>
        <w:tblStyle w:val="TableGrid"/>
        <w:tblW w:w="0" w:type="auto"/>
        <w:tblInd w:w="828" w:type="dxa"/>
        <w:tblLook w:val="04A0" w:firstRow="1" w:lastRow="0" w:firstColumn="1" w:lastColumn="0" w:noHBand="0" w:noVBand="1"/>
      </w:tblPr>
      <w:tblGrid>
        <w:gridCol w:w="1980"/>
        <w:gridCol w:w="7560"/>
      </w:tblGrid>
      <w:tr w:rsidR="005457D7" w:rsidTr="005457D7">
        <w:tc>
          <w:tcPr>
            <w:tcW w:w="1980" w:type="dxa"/>
          </w:tcPr>
          <w:p w:rsidR="005457D7" w:rsidRPr="005457D7" w:rsidRDefault="005457D7" w:rsidP="005457D7">
            <w:pPr>
              <w:jc w:val="center"/>
              <w:rPr>
                <w:rFonts w:ascii="Arial" w:hAnsi="Arial" w:cs="Arial"/>
                <w:b/>
                <w:sz w:val="20"/>
                <w:szCs w:val="20"/>
              </w:rPr>
            </w:pPr>
            <w:r w:rsidRPr="005457D7">
              <w:rPr>
                <w:rFonts w:ascii="Arial" w:hAnsi="Arial" w:cs="Arial"/>
                <w:b/>
                <w:sz w:val="20"/>
                <w:szCs w:val="20"/>
              </w:rPr>
              <w:t>Letter</w:t>
            </w:r>
          </w:p>
        </w:tc>
        <w:tc>
          <w:tcPr>
            <w:tcW w:w="7560" w:type="dxa"/>
          </w:tcPr>
          <w:p w:rsidR="005457D7" w:rsidRPr="005457D7" w:rsidRDefault="005457D7" w:rsidP="005457D7">
            <w:pPr>
              <w:jc w:val="center"/>
              <w:rPr>
                <w:rFonts w:ascii="Arial" w:hAnsi="Arial" w:cs="Arial"/>
                <w:b/>
                <w:sz w:val="20"/>
                <w:szCs w:val="20"/>
              </w:rPr>
            </w:pPr>
            <w:r w:rsidRPr="005457D7">
              <w:rPr>
                <w:rFonts w:ascii="Arial" w:hAnsi="Arial" w:cs="Arial"/>
                <w:b/>
                <w:sz w:val="20"/>
                <w:szCs w:val="20"/>
              </w:rPr>
              <w:t>Step Description</w:t>
            </w:r>
          </w:p>
        </w:tc>
      </w:tr>
      <w:tr w:rsidR="005457D7" w:rsidTr="005457D7">
        <w:tc>
          <w:tcPr>
            <w:tcW w:w="1980" w:type="dxa"/>
          </w:tcPr>
          <w:p w:rsidR="005457D7" w:rsidRPr="005457D7" w:rsidRDefault="005457D7" w:rsidP="005457D7">
            <w:pPr>
              <w:jc w:val="center"/>
              <w:rPr>
                <w:rFonts w:ascii="Arial" w:hAnsi="Arial" w:cs="Arial"/>
                <w:sz w:val="20"/>
                <w:szCs w:val="20"/>
              </w:rPr>
            </w:pPr>
            <w:r>
              <w:rPr>
                <w:rFonts w:ascii="Arial" w:hAnsi="Arial" w:cs="Arial"/>
                <w:sz w:val="20"/>
                <w:szCs w:val="20"/>
              </w:rPr>
              <w:t>A</w:t>
            </w:r>
          </w:p>
        </w:tc>
        <w:tc>
          <w:tcPr>
            <w:tcW w:w="7560" w:type="dxa"/>
          </w:tcPr>
          <w:p w:rsidR="005457D7" w:rsidRPr="005457D7" w:rsidRDefault="006C2F3C" w:rsidP="00B527E8">
            <w:pPr>
              <w:rPr>
                <w:rFonts w:ascii="Arial" w:hAnsi="Arial" w:cs="Arial"/>
                <w:sz w:val="20"/>
                <w:szCs w:val="20"/>
              </w:rPr>
            </w:pPr>
            <w:r w:rsidRPr="000F790A">
              <w:rPr>
                <w:rFonts w:ascii="Arial" w:hAnsi="Arial" w:cs="Arial"/>
                <w:sz w:val="20"/>
                <w:szCs w:val="20"/>
                <w:highlight w:val="lightGray"/>
              </w:rPr>
              <w:t>Helicase</w:t>
            </w:r>
            <w:r>
              <w:rPr>
                <w:rFonts w:ascii="Arial" w:hAnsi="Arial" w:cs="Arial"/>
                <w:sz w:val="20"/>
                <w:szCs w:val="20"/>
              </w:rPr>
              <w:t xml:space="preserve"> unwinds the parent double helix.</w:t>
            </w:r>
          </w:p>
        </w:tc>
      </w:tr>
      <w:tr w:rsidR="005457D7" w:rsidTr="005457D7">
        <w:tc>
          <w:tcPr>
            <w:tcW w:w="1980" w:type="dxa"/>
          </w:tcPr>
          <w:p w:rsidR="005457D7" w:rsidRPr="005457D7" w:rsidRDefault="005457D7" w:rsidP="005457D7">
            <w:pPr>
              <w:jc w:val="center"/>
              <w:rPr>
                <w:rFonts w:ascii="Arial" w:hAnsi="Arial" w:cs="Arial"/>
                <w:sz w:val="20"/>
                <w:szCs w:val="20"/>
              </w:rPr>
            </w:pPr>
            <w:r>
              <w:rPr>
                <w:rFonts w:ascii="Arial" w:hAnsi="Arial" w:cs="Arial"/>
                <w:sz w:val="20"/>
                <w:szCs w:val="20"/>
              </w:rPr>
              <w:t>B</w:t>
            </w:r>
          </w:p>
        </w:tc>
        <w:tc>
          <w:tcPr>
            <w:tcW w:w="7560" w:type="dxa"/>
          </w:tcPr>
          <w:p w:rsidR="005457D7" w:rsidRPr="005457D7" w:rsidRDefault="006C2F3C" w:rsidP="000F790A">
            <w:pPr>
              <w:rPr>
                <w:rFonts w:ascii="Arial" w:hAnsi="Arial" w:cs="Arial"/>
                <w:sz w:val="20"/>
                <w:szCs w:val="20"/>
              </w:rPr>
            </w:pPr>
            <w:r>
              <w:rPr>
                <w:rFonts w:ascii="Arial" w:hAnsi="Arial" w:cs="Arial"/>
                <w:sz w:val="20"/>
                <w:szCs w:val="20"/>
              </w:rPr>
              <w:t xml:space="preserve">The </w:t>
            </w:r>
            <w:r w:rsidRPr="000F790A">
              <w:rPr>
                <w:rFonts w:ascii="Arial" w:hAnsi="Arial" w:cs="Arial"/>
                <w:sz w:val="20"/>
                <w:szCs w:val="20"/>
                <w:highlight w:val="lightGray"/>
              </w:rPr>
              <w:t>leading strand</w:t>
            </w:r>
            <w:r>
              <w:rPr>
                <w:rFonts w:ascii="Arial" w:hAnsi="Arial" w:cs="Arial"/>
                <w:sz w:val="20"/>
                <w:szCs w:val="20"/>
              </w:rPr>
              <w:t xml:space="preserve"> is synthesized </w:t>
            </w:r>
            <w:r w:rsidRPr="000F790A">
              <w:rPr>
                <w:rFonts w:ascii="Arial" w:hAnsi="Arial" w:cs="Arial"/>
                <w:sz w:val="20"/>
                <w:szCs w:val="20"/>
                <w:highlight w:val="lightGray"/>
              </w:rPr>
              <w:t>continuously</w:t>
            </w:r>
            <w:r>
              <w:rPr>
                <w:rFonts w:ascii="Arial" w:hAnsi="Arial" w:cs="Arial"/>
                <w:sz w:val="20"/>
                <w:szCs w:val="20"/>
              </w:rPr>
              <w:t xml:space="preserve"> </w:t>
            </w:r>
            <w:r w:rsidR="000F790A" w:rsidRPr="000F790A">
              <w:rPr>
                <w:rFonts w:ascii="Arial" w:hAnsi="Arial" w:cs="Arial"/>
                <w:sz w:val="20"/>
                <w:szCs w:val="20"/>
                <w:highlight w:val="lightGray"/>
              </w:rPr>
              <w:t>INTO</w:t>
            </w:r>
            <w:r>
              <w:rPr>
                <w:rFonts w:ascii="Arial" w:hAnsi="Arial" w:cs="Arial"/>
                <w:sz w:val="20"/>
                <w:szCs w:val="20"/>
              </w:rPr>
              <w:t xml:space="preserve"> the replication fork as </w:t>
            </w:r>
            <w:r w:rsidRPr="000F790A">
              <w:rPr>
                <w:rFonts w:ascii="Arial" w:hAnsi="Arial" w:cs="Arial"/>
                <w:sz w:val="20"/>
                <w:szCs w:val="20"/>
                <w:highlight w:val="lightGray"/>
              </w:rPr>
              <w:t>DNA polymerase</w:t>
            </w:r>
            <w:r>
              <w:rPr>
                <w:rFonts w:ascii="Arial" w:hAnsi="Arial" w:cs="Arial"/>
                <w:sz w:val="20"/>
                <w:szCs w:val="20"/>
              </w:rPr>
              <w:t xml:space="preserve"> brings in free nucleotides and builds the new strand in the </w:t>
            </w:r>
            <w:r w:rsidRPr="000F790A">
              <w:rPr>
                <w:rFonts w:ascii="Arial" w:hAnsi="Arial" w:cs="Arial"/>
                <w:sz w:val="20"/>
                <w:szCs w:val="20"/>
                <w:highlight w:val="lightGray"/>
              </w:rPr>
              <w:t>5’ to 3’</w:t>
            </w:r>
            <w:r>
              <w:rPr>
                <w:rFonts w:ascii="Arial" w:hAnsi="Arial" w:cs="Arial"/>
                <w:sz w:val="20"/>
                <w:szCs w:val="20"/>
              </w:rPr>
              <w:t xml:space="preserve"> direction.  </w:t>
            </w:r>
            <w:r>
              <w:rPr>
                <w:rFonts w:ascii="Arial" w:hAnsi="Arial" w:cs="Arial"/>
                <w:i/>
                <w:sz w:val="20"/>
                <w:szCs w:val="20"/>
              </w:rPr>
              <w:t>(Note: This means that DNA polymerase “reads” the parent strand in the 3’ to 5’ direction.)</w:t>
            </w:r>
          </w:p>
        </w:tc>
      </w:tr>
      <w:tr w:rsidR="005457D7" w:rsidTr="005457D7">
        <w:tc>
          <w:tcPr>
            <w:tcW w:w="1980" w:type="dxa"/>
          </w:tcPr>
          <w:p w:rsidR="005457D7" w:rsidRPr="005457D7" w:rsidRDefault="005457D7" w:rsidP="005457D7">
            <w:pPr>
              <w:jc w:val="center"/>
              <w:rPr>
                <w:rFonts w:ascii="Arial" w:hAnsi="Arial" w:cs="Arial"/>
                <w:sz w:val="20"/>
                <w:szCs w:val="20"/>
              </w:rPr>
            </w:pPr>
            <w:r>
              <w:rPr>
                <w:rFonts w:ascii="Arial" w:hAnsi="Arial" w:cs="Arial"/>
                <w:sz w:val="20"/>
                <w:szCs w:val="20"/>
              </w:rPr>
              <w:t>C</w:t>
            </w:r>
          </w:p>
        </w:tc>
        <w:tc>
          <w:tcPr>
            <w:tcW w:w="7560" w:type="dxa"/>
          </w:tcPr>
          <w:p w:rsidR="005457D7" w:rsidRPr="005457D7" w:rsidRDefault="006C2F3C" w:rsidP="000F790A">
            <w:pPr>
              <w:rPr>
                <w:rFonts w:ascii="Arial" w:hAnsi="Arial" w:cs="Arial"/>
                <w:sz w:val="20"/>
                <w:szCs w:val="20"/>
              </w:rPr>
            </w:pPr>
            <w:r>
              <w:rPr>
                <w:rFonts w:ascii="Arial" w:hAnsi="Arial" w:cs="Arial"/>
                <w:sz w:val="20"/>
                <w:szCs w:val="20"/>
              </w:rPr>
              <w:t xml:space="preserve">The </w:t>
            </w:r>
            <w:r w:rsidRPr="000F790A">
              <w:rPr>
                <w:rFonts w:ascii="Arial" w:hAnsi="Arial" w:cs="Arial"/>
                <w:sz w:val="20"/>
                <w:szCs w:val="20"/>
                <w:highlight w:val="lightGray"/>
              </w:rPr>
              <w:t>lagging strand</w:t>
            </w:r>
            <w:r>
              <w:rPr>
                <w:rFonts w:ascii="Arial" w:hAnsi="Arial" w:cs="Arial"/>
                <w:sz w:val="20"/>
                <w:szCs w:val="20"/>
              </w:rPr>
              <w:t xml:space="preserve"> is synthesized </w:t>
            </w:r>
            <w:r w:rsidRPr="000F790A">
              <w:rPr>
                <w:rFonts w:ascii="Arial" w:hAnsi="Arial" w:cs="Arial"/>
                <w:sz w:val="20"/>
                <w:szCs w:val="20"/>
                <w:highlight w:val="lightGray"/>
              </w:rPr>
              <w:t>in “chunks”</w:t>
            </w:r>
            <w:r>
              <w:rPr>
                <w:rFonts w:ascii="Arial" w:hAnsi="Arial" w:cs="Arial"/>
                <w:sz w:val="20"/>
                <w:szCs w:val="20"/>
              </w:rPr>
              <w:t xml:space="preserve"> </w:t>
            </w:r>
            <w:r w:rsidR="000F790A" w:rsidRPr="000F790A">
              <w:rPr>
                <w:rFonts w:ascii="Arial" w:hAnsi="Arial" w:cs="Arial"/>
                <w:sz w:val="20"/>
                <w:szCs w:val="20"/>
                <w:highlight w:val="lightGray"/>
              </w:rPr>
              <w:t>OUT OF</w:t>
            </w:r>
            <w:r>
              <w:rPr>
                <w:rFonts w:ascii="Arial" w:hAnsi="Arial" w:cs="Arial"/>
                <w:sz w:val="20"/>
                <w:szCs w:val="20"/>
              </w:rPr>
              <w:t xml:space="preserve"> the replication fork as </w:t>
            </w:r>
            <w:proofErr w:type="spellStart"/>
            <w:r w:rsidRPr="000F790A">
              <w:rPr>
                <w:rFonts w:ascii="Arial" w:hAnsi="Arial" w:cs="Arial"/>
                <w:sz w:val="20"/>
                <w:szCs w:val="20"/>
                <w:highlight w:val="lightGray"/>
              </w:rPr>
              <w:t>primase</w:t>
            </w:r>
            <w:proofErr w:type="spellEnd"/>
            <w:r>
              <w:rPr>
                <w:rFonts w:ascii="Arial" w:hAnsi="Arial" w:cs="Arial"/>
                <w:sz w:val="20"/>
                <w:szCs w:val="20"/>
              </w:rPr>
              <w:t xml:space="preserve"> brings in short</w:t>
            </w:r>
            <w:r w:rsidR="000F790A">
              <w:rPr>
                <w:rFonts w:ascii="Arial" w:hAnsi="Arial" w:cs="Arial"/>
                <w:sz w:val="20"/>
                <w:szCs w:val="20"/>
              </w:rPr>
              <w:t xml:space="preserve"> tags / primers to start each chunk and </w:t>
            </w:r>
            <w:r w:rsidR="000F790A" w:rsidRPr="000F790A">
              <w:rPr>
                <w:rFonts w:ascii="Arial" w:hAnsi="Arial" w:cs="Arial"/>
                <w:sz w:val="20"/>
                <w:szCs w:val="20"/>
                <w:highlight w:val="lightGray"/>
              </w:rPr>
              <w:t>DNA polymerase</w:t>
            </w:r>
            <w:r w:rsidR="000F790A">
              <w:rPr>
                <w:rFonts w:ascii="Arial" w:hAnsi="Arial" w:cs="Arial"/>
                <w:sz w:val="20"/>
                <w:szCs w:val="20"/>
              </w:rPr>
              <w:t xml:space="preserve"> brings in free nucleotides and builds the new strand in the </w:t>
            </w:r>
            <w:r w:rsidR="000F790A" w:rsidRPr="000F790A">
              <w:rPr>
                <w:rFonts w:ascii="Arial" w:hAnsi="Arial" w:cs="Arial"/>
                <w:sz w:val="20"/>
                <w:szCs w:val="20"/>
                <w:highlight w:val="lightGray"/>
              </w:rPr>
              <w:t>5’ to 3’</w:t>
            </w:r>
            <w:r w:rsidR="000F790A">
              <w:rPr>
                <w:rFonts w:ascii="Arial" w:hAnsi="Arial" w:cs="Arial"/>
                <w:sz w:val="20"/>
                <w:szCs w:val="20"/>
              </w:rPr>
              <w:t xml:space="preserve"> direction.    </w:t>
            </w:r>
            <w:r>
              <w:rPr>
                <w:rFonts w:ascii="Arial" w:hAnsi="Arial" w:cs="Arial"/>
                <w:sz w:val="20"/>
                <w:szCs w:val="20"/>
              </w:rPr>
              <w:t xml:space="preserve"> </w:t>
            </w:r>
          </w:p>
        </w:tc>
      </w:tr>
      <w:tr w:rsidR="005457D7" w:rsidTr="005457D7">
        <w:tc>
          <w:tcPr>
            <w:tcW w:w="1980" w:type="dxa"/>
          </w:tcPr>
          <w:p w:rsidR="005457D7" w:rsidRPr="005457D7" w:rsidRDefault="005457D7" w:rsidP="005457D7">
            <w:pPr>
              <w:jc w:val="center"/>
              <w:rPr>
                <w:rFonts w:ascii="Arial" w:hAnsi="Arial" w:cs="Arial"/>
                <w:sz w:val="20"/>
                <w:szCs w:val="20"/>
              </w:rPr>
            </w:pPr>
            <w:r>
              <w:rPr>
                <w:rFonts w:ascii="Arial" w:hAnsi="Arial" w:cs="Arial"/>
                <w:sz w:val="20"/>
                <w:szCs w:val="20"/>
              </w:rPr>
              <w:t>D</w:t>
            </w:r>
          </w:p>
        </w:tc>
        <w:tc>
          <w:tcPr>
            <w:tcW w:w="7560" w:type="dxa"/>
          </w:tcPr>
          <w:p w:rsidR="005457D7" w:rsidRPr="005457D7" w:rsidRDefault="000F790A" w:rsidP="00B527E8">
            <w:pPr>
              <w:rPr>
                <w:rFonts w:ascii="Arial" w:hAnsi="Arial" w:cs="Arial"/>
                <w:sz w:val="20"/>
                <w:szCs w:val="20"/>
              </w:rPr>
            </w:pPr>
            <w:r w:rsidRPr="000F790A">
              <w:rPr>
                <w:rFonts w:ascii="Arial" w:hAnsi="Arial" w:cs="Arial"/>
                <w:sz w:val="20"/>
                <w:szCs w:val="20"/>
                <w:highlight w:val="lightGray"/>
              </w:rPr>
              <w:t>DNA ligase</w:t>
            </w:r>
            <w:r>
              <w:rPr>
                <w:rFonts w:ascii="Arial" w:hAnsi="Arial" w:cs="Arial"/>
                <w:sz w:val="20"/>
                <w:szCs w:val="20"/>
              </w:rPr>
              <w:t xml:space="preserve"> joins the chunks (aka </w:t>
            </w:r>
            <w:r w:rsidRPr="000F790A">
              <w:rPr>
                <w:rFonts w:ascii="Arial" w:hAnsi="Arial" w:cs="Arial"/>
                <w:sz w:val="20"/>
                <w:szCs w:val="20"/>
                <w:highlight w:val="lightGray"/>
              </w:rPr>
              <w:t>Okazaki fragments</w:t>
            </w:r>
            <w:r>
              <w:rPr>
                <w:rFonts w:ascii="Arial" w:hAnsi="Arial" w:cs="Arial"/>
                <w:sz w:val="20"/>
                <w:szCs w:val="20"/>
              </w:rPr>
              <w:t xml:space="preserve">) of the lagging strand together to create a complete, continuous strand. </w:t>
            </w:r>
          </w:p>
        </w:tc>
      </w:tr>
    </w:tbl>
    <w:p w:rsidR="005457D7" w:rsidRDefault="005457D7" w:rsidP="00B527E8">
      <w:pPr>
        <w:spacing w:after="0"/>
        <w:rPr>
          <w:rFonts w:ascii="Arial" w:hAnsi="Arial" w:cs="Arial"/>
          <w:i/>
          <w:sz w:val="20"/>
          <w:szCs w:val="20"/>
        </w:rPr>
      </w:pPr>
    </w:p>
    <w:p w:rsidR="005457D7" w:rsidRDefault="00D63D2C" w:rsidP="00124702">
      <w:pPr>
        <w:spacing w:after="0"/>
        <w:jc w:val="center"/>
        <w:rPr>
          <w:rFonts w:ascii="Arial" w:hAnsi="Arial" w:cs="Arial"/>
          <w:i/>
          <w:sz w:val="20"/>
          <w:szCs w:val="20"/>
        </w:rPr>
      </w:pPr>
      <w:r>
        <w:rPr>
          <w:rFonts w:ascii="Arial" w:hAnsi="Arial" w:cs="Arial"/>
          <w:i/>
          <w:noProof/>
          <w:sz w:val="20"/>
          <w:szCs w:val="20"/>
        </w:rPr>
        <w:pict>
          <v:rect id="_x0000_s1028" style="position:absolute;left:0;text-align:left;margin-left:290.05pt;margin-top:6.2pt;width:91.7pt;height:35.1pt;z-index:251660288" stroked="f"/>
        </w:pict>
      </w:r>
      <w:r>
        <w:rPr>
          <w:rFonts w:ascii="Arial" w:hAnsi="Arial" w:cs="Arial"/>
          <w:i/>
          <w:noProof/>
          <w:sz w:val="20"/>
          <w:szCs w:val="20"/>
        </w:rPr>
        <w:pict>
          <v:rect id="_x0000_s1029" style="position:absolute;left:0;text-align:left;margin-left:171.25pt;margin-top:160.6pt;width:96.35pt;height:48.7pt;z-index:251661312" stroked="f"/>
        </w:pict>
      </w:r>
      <w:r>
        <w:rPr>
          <w:rFonts w:ascii="Arial" w:hAnsi="Arial" w:cs="Arial"/>
          <w:i/>
          <w:noProof/>
          <w:sz w:val="20"/>
          <w:szCs w:val="20"/>
        </w:rPr>
        <w:pict>
          <v:rect id="_x0000_s1030" style="position:absolute;left:0;text-align:left;margin-left:367.95pt;margin-top:79.1pt;width:100.05pt;height:50.05pt;z-index:251662336" stroked="f"/>
        </w:pict>
      </w:r>
      <w:r>
        <w:rPr>
          <w:rFonts w:ascii="Arial" w:hAnsi="Arial" w:cs="Arial"/>
          <w:i/>
          <w:noProof/>
          <w:sz w:val="20"/>
          <w:szCs w:val="20"/>
        </w:rPr>
        <w:pict>
          <v:rect id="_x0000_s1026" style="position:absolute;left:0;text-align:left;margin-left:81.5pt;margin-top:41.3pt;width:75.4pt;height:18.6pt;z-index:251658240" stroked="f"/>
        </w:pict>
      </w:r>
      <w:r w:rsidR="005457D7">
        <w:rPr>
          <w:rFonts w:ascii="Arial" w:hAnsi="Arial" w:cs="Arial"/>
          <w:i/>
          <w:noProof/>
          <w:sz w:val="20"/>
          <w:szCs w:val="20"/>
        </w:rPr>
        <w:drawing>
          <wp:inline distT="0" distB="0" distL="0" distR="0">
            <wp:extent cx="5204009" cy="295564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209651" cy="2958844"/>
                    </a:xfrm>
                    <a:prstGeom prst="rect">
                      <a:avLst/>
                    </a:prstGeom>
                    <a:noFill/>
                    <a:ln w="9525">
                      <a:noFill/>
                      <a:miter lim="800000"/>
                      <a:headEnd/>
                      <a:tailEnd/>
                    </a:ln>
                  </pic:spPr>
                </pic:pic>
              </a:graphicData>
            </a:graphic>
          </wp:inline>
        </w:drawing>
      </w:r>
    </w:p>
    <w:p w:rsidR="005457D7" w:rsidRDefault="005457D7" w:rsidP="00B527E8">
      <w:pPr>
        <w:spacing w:after="0"/>
        <w:rPr>
          <w:rFonts w:ascii="Arial" w:hAnsi="Arial" w:cs="Arial"/>
          <w:i/>
          <w:sz w:val="20"/>
          <w:szCs w:val="20"/>
        </w:rPr>
      </w:pPr>
    </w:p>
    <w:p w:rsidR="00124702" w:rsidRPr="00124702" w:rsidRDefault="00124702" w:rsidP="00124702">
      <w:pPr>
        <w:spacing w:after="0"/>
        <w:rPr>
          <w:rFonts w:ascii="Arial" w:hAnsi="Arial" w:cs="Arial"/>
          <w:i/>
          <w:sz w:val="20"/>
          <w:szCs w:val="20"/>
        </w:rPr>
      </w:pPr>
      <w:r w:rsidRPr="00124702">
        <w:rPr>
          <w:rFonts w:ascii="Arial" w:hAnsi="Arial" w:cs="Arial"/>
          <w:b/>
          <w:i/>
          <w:sz w:val="20"/>
          <w:szCs w:val="20"/>
        </w:rPr>
        <w:t xml:space="preserve">Leading vs. Lagging Strand Images: </w:t>
      </w:r>
      <w:r w:rsidRPr="00124702">
        <w:rPr>
          <w:rFonts w:ascii="Arial" w:hAnsi="Arial" w:cs="Arial"/>
          <w:i/>
          <w:sz w:val="20"/>
          <w:szCs w:val="20"/>
        </w:rPr>
        <w:t>Answer the questions on the next page that refer to the image below. In the image, a parent DNA double helix is unwinding.  The 5’ and 3’ ends of each parent DNA strand are indicated with a (P).  The arrows indicate the direction of synthesis of each daughter DNA strand.  The 5’ and 3’ ends of each daughter strand are indicated with a (D).</w:t>
      </w:r>
    </w:p>
    <w:p w:rsidR="00124702" w:rsidRDefault="00124702" w:rsidP="00B527E8">
      <w:pPr>
        <w:spacing w:after="0"/>
        <w:rPr>
          <w:rFonts w:ascii="Arial" w:hAnsi="Arial" w:cs="Arial"/>
          <w:i/>
          <w:sz w:val="20"/>
          <w:szCs w:val="20"/>
        </w:rPr>
      </w:pPr>
    </w:p>
    <w:p w:rsidR="00124702" w:rsidRPr="00124702" w:rsidRDefault="00124702" w:rsidP="00124702">
      <w:pPr>
        <w:spacing w:after="0"/>
        <w:jc w:val="center"/>
        <w:rPr>
          <w:rFonts w:ascii="Arial" w:hAnsi="Arial" w:cs="Arial"/>
          <w:i/>
          <w:sz w:val="20"/>
          <w:szCs w:val="20"/>
        </w:rPr>
      </w:pPr>
      <w:r>
        <w:rPr>
          <w:rFonts w:ascii="Arial" w:hAnsi="Arial" w:cs="Arial"/>
          <w:i/>
          <w:noProof/>
          <w:sz w:val="20"/>
          <w:szCs w:val="20"/>
        </w:rPr>
        <w:drawing>
          <wp:inline distT="0" distB="0" distL="0" distR="0">
            <wp:extent cx="4155831" cy="18633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63830" cy="1866891"/>
                    </a:xfrm>
                    <a:prstGeom prst="rect">
                      <a:avLst/>
                    </a:prstGeom>
                    <a:noFill/>
                    <a:ln>
                      <a:noFill/>
                    </a:ln>
                  </pic:spPr>
                </pic:pic>
              </a:graphicData>
            </a:graphic>
          </wp:inline>
        </w:drawing>
      </w:r>
    </w:p>
    <w:p w:rsidR="00124702" w:rsidRDefault="00124702" w:rsidP="00124702">
      <w:pPr>
        <w:pStyle w:val="ListParagraph"/>
        <w:numPr>
          <w:ilvl w:val="0"/>
          <w:numId w:val="5"/>
        </w:numPr>
        <w:spacing w:after="0"/>
        <w:rPr>
          <w:rFonts w:ascii="Arial" w:hAnsi="Arial" w:cs="Arial"/>
          <w:sz w:val="20"/>
          <w:szCs w:val="20"/>
        </w:rPr>
      </w:pPr>
      <w:r>
        <w:rPr>
          <w:rFonts w:ascii="Arial" w:hAnsi="Arial" w:cs="Arial"/>
          <w:sz w:val="20"/>
          <w:szCs w:val="20"/>
        </w:rPr>
        <w:lastRenderedPageBreak/>
        <w:t>In the image shown at the bottom of the previous page, which daughter DNA strand is the leading strand?  Which one is the lagging strand?  How do you know?</w:t>
      </w:r>
    </w:p>
    <w:p w:rsidR="00124702" w:rsidRDefault="00124702" w:rsidP="00124702">
      <w:pPr>
        <w:spacing w:after="0"/>
        <w:rPr>
          <w:rFonts w:ascii="Arial" w:hAnsi="Arial" w:cs="Arial"/>
          <w:sz w:val="20"/>
          <w:szCs w:val="20"/>
        </w:rPr>
      </w:pPr>
    </w:p>
    <w:p w:rsidR="00124702" w:rsidRDefault="00124702" w:rsidP="00124702">
      <w:pPr>
        <w:spacing w:after="0"/>
        <w:rPr>
          <w:rFonts w:ascii="Arial" w:hAnsi="Arial" w:cs="Arial"/>
          <w:sz w:val="20"/>
          <w:szCs w:val="20"/>
        </w:rPr>
      </w:pPr>
    </w:p>
    <w:p w:rsidR="00124702" w:rsidRPr="00124702" w:rsidRDefault="00124702" w:rsidP="00124702">
      <w:pPr>
        <w:spacing w:after="0"/>
        <w:rPr>
          <w:rFonts w:ascii="Arial" w:hAnsi="Arial" w:cs="Arial"/>
          <w:sz w:val="20"/>
          <w:szCs w:val="20"/>
        </w:rPr>
      </w:pPr>
    </w:p>
    <w:p w:rsidR="00124702" w:rsidRDefault="00124702" w:rsidP="00124702">
      <w:pPr>
        <w:pStyle w:val="ListParagraph"/>
        <w:numPr>
          <w:ilvl w:val="0"/>
          <w:numId w:val="5"/>
        </w:numPr>
        <w:spacing w:after="0"/>
        <w:rPr>
          <w:rFonts w:ascii="Arial" w:hAnsi="Arial" w:cs="Arial"/>
          <w:sz w:val="20"/>
          <w:szCs w:val="20"/>
        </w:rPr>
      </w:pPr>
      <w:r>
        <w:rPr>
          <w:rFonts w:ascii="Arial" w:hAnsi="Arial" w:cs="Arial"/>
          <w:sz w:val="20"/>
          <w:szCs w:val="20"/>
        </w:rPr>
        <w:t>Why must the lagging strand be created in chunks (Okazaki fragments)?  Use the terms replication fork, 5’, and 3’ in your response.</w:t>
      </w:r>
    </w:p>
    <w:p w:rsidR="00124702" w:rsidRDefault="00124702" w:rsidP="00124702">
      <w:pPr>
        <w:spacing w:after="0"/>
        <w:rPr>
          <w:rFonts w:ascii="Arial" w:hAnsi="Arial" w:cs="Arial"/>
          <w:sz w:val="20"/>
          <w:szCs w:val="20"/>
        </w:rPr>
      </w:pPr>
    </w:p>
    <w:p w:rsidR="00124702" w:rsidRDefault="00124702" w:rsidP="00124702">
      <w:pPr>
        <w:spacing w:after="0"/>
        <w:rPr>
          <w:rFonts w:ascii="Arial" w:hAnsi="Arial" w:cs="Arial"/>
          <w:sz w:val="20"/>
          <w:szCs w:val="20"/>
        </w:rPr>
      </w:pPr>
    </w:p>
    <w:p w:rsidR="00F81233" w:rsidRDefault="00F81233" w:rsidP="00124702">
      <w:pPr>
        <w:spacing w:after="0"/>
        <w:rPr>
          <w:rFonts w:ascii="Arial" w:hAnsi="Arial" w:cs="Arial"/>
          <w:sz w:val="20"/>
          <w:szCs w:val="20"/>
        </w:rPr>
      </w:pPr>
    </w:p>
    <w:p w:rsidR="00124702" w:rsidRDefault="00725F54" w:rsidP="00124702">
      <w:pPr>
        <w:spacing w:after="0"/>
        <w:rPr>
          <w:rFonts w:ascii="Arial" w:hAnsi="Arial" w:cs="Arial"/>
          <w:i/>
          <w:sz w:val="20"/>
          <w:szCs w:val="20"/>
        </w:rPr>
      </w:pPr>
      <w:r>
        <w:rPr>
          <w:rFonts w:ascii="Arial" w:hAnsi="Arial" w:cs="Arial"/>
          <w:b/>
          <w:i/>
          <w:sz w:val="20"/>
          <w:szCs w:val="20"/>
        </w:rPr>
        <w:t>Models of DNA Replication Images:</w:t>
      </w:r>
      <w:r w:rsidR="005821EF">
        <w:rPr>
          <w:rFonts w:ascii="Arial" w:hAnsi="Arial" w:cs="Arial"/>
          <w:b/>
          <w:i/>
          <w:sz w:val="20"/>
          <w:szCs w:val="20"/>
        </w:rPr>
        <w:t xml:space="preserve"> </w:t>
      </w:r>
      <w:r w:rsidR="005821EF">
        <w:rPr>
          <w:rFonts w:ascii="Arial" w:hAnsi="Arial" w:cs="Arial"/>
          <w:i/>
          <w:sz w:val="20"/>
          <w:szCs w:val="20"/>
        </w:rPr>
        <w:t>Initially, scientists proposed three hypotheses to explain how daughter DNA is synthesized from parent DNA.  A description of each hypothesis is given below.</w:t>
      </w:r>
    </w:p>
    <w:p w:rsidR="005821EF" w:rsidRDefault="005821EF" w:rsidP="00124702">
      <w:pPr>
        <w:spacing w:after="0"/>
        <w:rPr>
          <w:rFonts w:ascii="Arial" w:hAnsi="Arial" w:cs="Arial"/>
          <w:i/>
          <w:sz w:val="20"/>
          <w:szCs w:val="20"/>
        </w:rPr>
      </w:pPr>
    </w:p>
    <w:p w:rsidR="005821EF" w:rsidRDefault="005821EF" w:rsidP="005821EF">
      <w:pPr>
        <w:pStyle w:val="ListParagraph"/>
        <w:numPr>
          <w:ilvl w:val="0"/>
          <w:numId w:val="6"/>
        </w:numPr>
        <w:spacing w:after="0"/>
        <w:rPr>
          <w:rFonts w:ascii="Arial" w:hAnsi="Arial" w:cs="Arial"/>
          <w:i/>
          <w:sz w:val="20"/>
          <w:szCs w:val="20"/>
        </w:rPr>
      </w:pPr>
      <w:r>
        <w:rPr>
          <w:rFonts w:ascii="Arial" w:hAnsi="Arial" w:cs="Arial"/>
          <w:i/>
          <w:sz w:val="20"/>
          <w:szCs w:val="20"/>
        </w:rPr>
        <w:t xml:space="preserve">The </w:t>
      </w:r>
      <w:r w:rsidRPr="00F81233">
        <w:rPr>
          <w:rFonts w:ascii="Arial" w:hAnsi="Arial" w:cs="Arial"/>
          <w:b/>
          <w:i/>
          <w:sz w:val="20"/>
          <w:szCs w:val="20"/>
        </w:rPr>
        <w:t>Semiconservative Replication Hypothesis</w:t>
      </w:r>
      <w:r>
        <w:rPr>
          <w:rFonts w:ascii="Arial" w:hAnsi="Arial" w:cs="Arial"/>
          <w:i/>
          <w:sz w:val="20"/>
          <w:szCs w:val="20"/>
        </w:rPr>
        <w:t xml:space="preserve"> says that the two double helices produced will each have a parent DNA strand and a daughter DNA strand. </w:t>
      </w:r>
    </w:p>
    <w:p w:rsidR="005821EF" w:rsidRDefault="005821EF" w:rsidP="005821EF">
      <w:pPr>
        <w:pStyle w:val="ListParagraph"/>
        <w:numPr>
          <w:ilvl w:val="0"/>
          <w:numId w:val="6"/>
        </w:numPr>
        <w:spacing w:after="0"/>
        <w:rPr>
          <w:rFonts w:ascii="Arial" w:hAnsi="Arial" w:cs="Arial"/>
          <w:i/>
          <w:sz w:val="20"/>
          <w:szCs w:val="20"/>
        </w:rPr>
      </w:pPr>
      <w:r>
        <w:rPr>
          <w:rFonts w:ascii="Arial" w:hAnsi="Arial" w:cs="Arial"/>
          <w:i/>
          <w:sz w:val="20"/>
          <w:szCs w:val="20"/>
        </w:rPr>
        <w:t xml:space="preserve">The </w:t>
      </w:r>
      <w:r w:rsidRPr="00F81233">
        <w:rPr>
          <w:rFonts w:ascii="Arial" w:hAnsi="Arial" w:cs="Arial"/>
          <w:b/>
          <w:i/>
          <w:sz w:val="20"/>
          <w:szCs w:val="20"/>
        </w:rPr>
        <w:t>Conservative Replication Hypothesis</w:t>
      </w:r>
      <w:r>
        <w:rPr>
          <w:rFonts w:ascii="Arial" w:hAnsi="Arial" w:cs="Arial"/>
          <w:i/>
          <w:sz w:val="20"/>
          <w:szCs w:val="20"/>
        </w:rPr>
        <w:t xml:space="preserve"> says that the two double helices produced will include the intact parent DNA molecule and a completely new daughter DNA double helix is created. </w:t>
      </w:r>
    </w:p>
    <w:p w:rsidR="00725F54" w:rsidRPr="00F81233" w:rsidRDefault="00F81233" w:rsidP="00124702">
      <w:pPr>
        <w:pStyle w:val="ListParagraph"/>
        <w:numPr>
          <w:ilvl w:val="0"/>
          <w:numId w:val="6"/>
        </w:numPr>
        <w:spacing w:after="0"/>
        <w:rPr>
          <w:rFonts w:ascii="Arial" w:hAnsi="Arial" w:cs="Arial"/>
          <w:i/>
          <w:sz w:val="20"/>
          <w:szCs w:val="20"/>
        </w:rPr>
      </w:pPr>
      <w:r>
        <w:rPr>
          <w:rFonts w:ascii="Arial" w:hAnsi="Arial" w:cs="Arial"/>
          <w:i/>
          <w:sz w:val="20"/>
          <w:szCs w:val="20"/>
        </w:rPr>
        <w:t xml:space="preserve">The </w:t>
      </w:r>
      <w:r w:rsidRPr="00F81233">
        <w:rPr>
          <w:rFonts w:ascii="Arial" w:hAnsi="Arial" w:cs="Arial"/>
          <w:b/>
          <w:i/>
          <w:sz w:val="20"/>
          <w:szCs w:val="20"/>
        </w:rPr>
        <w:t>Dispersive Replication Hypothesis</w:t>
      </w:r>
      <w:r>
        <w:rPr>
          <w:rFonts w:ascii="Arial" w:hAnsi="Arial" w:cs="Arial"/>
          <w:b/>
          <w:i/>
          <w:sz w:val="20"/>
          <w:szCs w:val="20"/>
        </w:rPr>
        <w:t xml:space="preserve"> </w:t>
      </w:r>
      <w:r>
        <w:rPr>
          <w:rFonts w:ascii="Arial" w:hAnsi="Arial" w:cs="Arial"/>
          <w:i/>
          <w:sz w:val="20"/>
          <w:szCs w:val="20"/>
        </w:rPr>
        <w:t xml:space="preserve">says that the two double helices produced will include “chunks” of parent and daughter DNA in each strand.  </w:t>
      </w:r>
    </w:p>
    <w:p w:rsidR="00124702" w:rsidRPr="003C29E3" w:rsidRDefault="00725F54" w:rsidP="003C29E3">
      <w:pPr>
        <w:spacing w:after="0"/>
        <w:jc w:val="center"/>
        <w:rPr>
          <w:rFonts w:ascii="Arial" w:hAnsi="Arial" w:cs="Arial"/>
          <w:b/>
          <w:i/>
          <w:sz w:val="20"/>
          <w:szCs w:val="20"/>
        </w:rPr>
      </w:pPr>
      <w:r>
        <w:rPr>
          <w:noProof/>
        </w:rPr>
        <w:drawing>
          <wp:inline distT="0" distB="0" distL="0" distR="0" wp14:anchorId="742FFAD3" wp14:editId="6FB65B93">
            <wp:extent cx="4044606" cy="12680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043354" cy="1267690"/>
                    </a:xfrm>
                    <a:prstGeom prst="rect">
                      <a:avLst/>
                    </a:prstGeom>
                  </pic:spPr>
                </pic:pic>
              </a:graphicData>
            </a:graphic>
          </wp:inline>
        </w:drawing>
      </w:r>
    </w:p>
    <w:p w:rsidR="00F81233" w:rsidRDefault="00F81233" w:rsidP="00F81233">
      <w:pPr>
        <w:pStyle w:val="ListParagraph"/>
        <w:numPr>
          <w:ilvl w:val="0"/>
          <w:numId w:val="5"/>
        </w:numPr>
        <w:spacing w:after="0"/>
        <w:rPr>
          <w:rFonts w:ascii="Arial" w:hAnsi="Arial" w:cs="Arial"/>
          <w:sz w:val="20"/>
          <w:szCs w:val="20"/>
        </w:rPr>
      </w:pPr>
      <w:r>
        <w:rPr>
          <w:rFonts w:ascii="Arial" w:hAnsi="Arial" w:cs="Arial"/>
          <w:sz w:val="20"/>
          <w:szCs w:val="20"/>
        </w:rPr>
        <w:t>From what you have learned about DNA replication, which hypothesis is correct?</w:t>
      </w:r>
    </w:p>
    <w:p w:rsidR="00F81233" w:rsidRDefault="00F81233" w:rsidP="00F81233">
      <w:pPr>
        <w:spacing w:after="0"/>
        <w:rPr>
          <w:rFonts w:ascii="Arial" w:hAnsi="Arial" w:cs="Arial"/>
          <w:sz w:val="20"/>
          <w:szCs w:val="20"/>
        </w:rPr>
      </w:pPr>
    </w:p>
    <w:p w:rsidR="00F81233" w:rsidRDefault="00F81233" w:rsidP="00F81233">
      <w:pPr>
        <w:spacing w:after="0"/>
        <w:rPr>
          <w:rFonts w:ascii="Arial" w:hAnsi="Arial" w:cs="Arial"/>
          <w:sz w:val="20"/>
          <w:szCs w:val="20"/>
        </w:rPr>
      </w:pPr>
    </w:p>
    <w:p w:rsidR="00F81233" w:rsidRPr="00F81233" w:rsidRDefault="00F81233" w:rsidP="00F81233">
      <w:pPr>
        <w:spacing w:after="0"/>
        <w:rPr>
          <w:rFonts w:ascii="Arial" w:hAnsi="Arial" w:cs="Arial"/>
          <w:sz w:val="20"/>
          <w:szCs w:val="20"/>
        </w:rPr>
      </w:pPr>
    </w:p>
    <w:p w:rsidR="00F81233" w:rsidRDefault="00F81233" w:rsidP="00F81233">
      <w:pPr>
        <w:pStyle w:val="ListParagraph"/>
        <w:numPr>
          <w:ilvl w:val="0"/>
          <w:numId w:val="5"/>
        </w:numPr>
        <w:spacing w:after="0"/>
        <w:rPr>
          <w:rFonts w:ascii="Arial" w:hAnsi="Arial" w:cs="Arial"/>
          <w:sz w:val="20"/>
          <w:szCs w:val="20"/>
        </w:rPr>
      </w:pPr>
      <w:r>
        <w:rPr>
          <w:rFonts w:ascii="Arial" w:hAnsi="Arial" w:cs="Arial"/>
          <w:sz w:val="20"/>
          <w:szCs w:val="20"/>
        </w:rPr>
        <w:t xml:space="preserve">Which picture shown above represents this correct hypothesis?  Circle the picture above, and give an explanation for your choice in the space below. </w:t>
      </w:r>
    </w:p>
    <w:p w:rsidR="00F81233" w:rsidRDefault="00F81233" w:rsidP="00F81233">
      <w:pPr>
        <w:spacing w:after="0"/>
        <w:rPr>
          <w:rFonts w:ascii="Arial" w:hAnsi="Arial" w:cs="Arial"/>
          <w:sz w:val="20"/>
          <w:szCs w:val="20"/>
        </w:rPr>
      </w:pPr>
    </w:p>
    <w:p w:rsidR="00F81233" w:rsidRDefault="00F81233" w:rsidP="00F81233">
      <w:pPr>
        <w:spacing w:after="0"/>
        <w:rPr>
          <w:rFonts w:ascii="Arial" w:hAnsi="Arial" w:cs="Arial"/>
          <w:sz w:val="20"/>
          <w:szCs w:val="20"/>
        </w:rPr>
      </w:pPr>
    </w:p>
    <w:p w:rsidR="00F81233" w:rsidRPr="00F81233" w:rsidRDefault="00F81233" w:rsidP="00F81233">
      <w:pPr>
        <w:spacing w:after="0"/>
        <w:rPr>
          <w:rFonts w:ascii="Arial" w:hAnsi="Arial" w:cs="Arial"/>
          <w:sz w:val="20"/>
          <w:szCs w:val="20"/>
        </w:rPr>
      </w:pPr>
    </w:p>
    <w:p w:rsidR="005559A4" w:rsidRPr="003C29E3" w:rsidRDefault="00F81233" w:rsidP="00B527E8">
      <w:pPr>
        <w:spacing w:after="0"/>
        <w:rPr>
          <w:rFonts w:ascii="Arial" w:hAnsi="Arial" w:cs="Arial"/>
          <w:i/>
          <w:sz w:val="20"/>
          <w:szCs w:val="20"/>
        </w:rPr>
      </w:pPr>
      <w:r>
        <w:rPr>
          <w:rFonts w:ascii="Arial" w:hAnsi="Arial" w:cs="Arial"/>
          <w:b/>
          <w:i/>
          <w:sz w:val="20"/>
          <w:szCs w:val="20"/>
        </w:rPr>
        <w:t xml:space="preserve">Complementary Base Pairing During Replication: </w:t>
      </w:r>
      <w:r w:rsidR="003C29E3">
        <w:rPr>
          <w:rFonts w:ascii="Arial" w:hAnsi="Arial" w:cs="Arial"/>
          <w:i/>
          <w:sz w:val="20"/>
          <w:szCs w:val="20"/>
        </w:rPr>
        <w:t xml:space="preserve">Below, you have been given two parent DNA strands that have already been separated by the enzyme helicase.  Fill in the correct bases—adenine, thymine, cytosine, and guanine—that match with the bases on each parent strand in the vertical boxes representing each daughter strand. </w:t>
      </w:r>
    </w:p>
    <w:p w:rsidR="003C29E3" w:rsidRDefault="003C29E3" w:rsidP="00B527E8">
      <w:pPr>
        <w:spacing w:after="0"/>
        <w:rPr>
          <w:rFonts w:ascii="Arial" w:hAnsi="Arial" w:cs="Arial"/>
          <w:b/>
          <w:i/>
          <w:sz w:val="20"/>
          <w:szCs w:val="20"/>
        </w:rPr>
      </w:pPr>
    </w:p>
    <w:p w:rsidR="003C29E3" w:rsidRPr="00F81233" w:rsidRDefault="003C29E3" w:rsidP="003C29E3">
      <w:pPr>
        <w:spacing w:after="0"/>
        <w:jc w:val="center"/>
        <w:rPr>
          <w:rFonts w:ascii="Arial" w:hAnsi="Arial" w:cs="Arial"/>
          <w:sz w:val="20"/>
          <w:szCs w:val="20"/>
        </w:rPr>
      </w:pPr>
      <w:r>
        <w:rPr>
          <w:noProof/>
        </w:rPr>
        <w:pict>
          <v:rect id="_x0000_s1032" style="position:absolute;left:0;text-align:left;margin-left:293.9pt;margin-top:1.05pt;width:27.85pt;height:174.6pt;z-index:251664384" strokeweight="2.25pt"/>
        </w:pict>
      </w:r>
      <w:r>
        <w:rPr>
          <w:noProof/>
        </w:rPr>
        <w:pict>
          <v:rect id="_x0000_s1031" style="position:absolute;left:0;text-align:left;margin-left:222.1pt;margin-top:1.05pt;width:27.85pt;height:174.6pt;z-index:251663360" strokeweight="2.25pt"/>
        </w:pict>
      </w:r>
      <w:r>
        <w:rPr>
          <w:noProof/>
        </w:rPr>
        <w:drawing>
          <wp:inline distT="0" distB="0" distL="0" distR="0" wp14:anchorId="411A873D" wp14:editId="2403423E">
            <wp:extent cx="464792" cy="222506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63860" cy="2220608"/>
                    </a:xfrm>
                    <a:prstGeom prst="rect">
                      <a:avLst/>
                    </a:prstGeom>
                  </pic:spPr>
                </pic:pic>
              </a:graphicData>
            </a:graphic>
          </wp:inline>
        </w:drawing>
      </w:r>
      <w:r>
        <w:rPr>
          <w:rFonts w:ascii="Arial" w:hAnsi="Arial" w:cs="Arial"/>
          <w:sz w:val="20"/>
          <w:szCs w:val="20"/>
        </w:rPr>
        <w:t xml:space="preserve">                     </w:t>
      </w:r>
      <w:bookmarkStart w:id="0" w:name="_GoBack"/>
      <w:bookmarkEnd w:id="0"/>
      <w:r>
        <w:rPr>
          <w:rFonts w:ascii="Arial" w:hAnsi="Arial" w:cs="Arial"/>
          <w:sz w:val="20"/>
          <w:szCs w:val="20"/>
        </w:rPr>
        <w:t xml:space="preserve">                      </w:t>
      </w:r>
      <w:r>
        <w:rPr>
          <w:noProof/>
        </w:rPr>
        <w:drawing>
          <wp:inline distT="0" distB="0" distL="0" distR="0" wp14:anchorId="522529E8" wp14:editId="11A0354F">
            <wp:extent cx="403541" cy="223424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05969" cy="2247687"/>
                    </a:xfrm>
                    <a:prstGeom prst="rect">
                      <a:avLst/>
                    </a:prstGeom>
                  </pic:spPr>
                </pic:pic>
              </a:graphicData>
            </a:graphic>
          </wp:inline>
        </w:drawing>
      </w:r>
    </w:p>
    <w:sectPr w:rsidR="003C29E3" w:rsidRPr="00F81233" w:rsidSect="00FB46E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31899"/>
    <w:multiLevelType w:val="hybridMultilevel"/>
    <w:tmpl w:val="892846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A34AF5"/>
    <w:multiLevelType w:val="hybridMultilevel"/>
    <w:tmpl w:val="C582B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622809"/>
    <w:multiLevelType w:val="hybridMultilevel"/>
    <w:tmpl w:val="FFF86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A51AC7"/>
    <w:multiLevelType w:val="hybridMultilevel"/>
    <w:tmpl w:val="DDEAD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1567EA"/>
    <w:multiLevelType w:val="hybridMultilevel"/>
    <w:tmpl w:val="85826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EF4CEC"/>
    <w:multiLevelType w:val="hybridMultilevel"/>
    <w:tmpl w:val="99643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B80C2A"/>
    <w:multiLevelType w:val="hybridMultilevel"/>
    <w:tmpl w:val="44504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FB46E8"/>
    <w:rsid w:val="000F790A"/>
    <w:rsid w:val="00124702"/>
    <w:rsid w:val="001B1B22"/>
    <w:rsid w:val="003C29E3"/>
    <w:rsid w:val="004659FB"/>
    <w:rsid w:val="00477E26"/>
    <w:rsid w:val="004837EC"/>
    <w:rsid w:val="00526672"/>
    <w:rsid w:val="005457D7"/>
    <w:rsid w:val="005559A4"/>
    <w:rsid w:val="005821EF"/>
    <w:rsid w:val="005E20C7"/>
    <w:rsid w:val="006C2F3C"/>
    <w:rsid w:val="00725F54"/>
    <w:rsid w:val="009C4F80"/>
    <w:rsid w:val="009E3DC3"/>
    <w:rsid w:val="00B527E8"/>
    <w:rsid w:val="00D63D2C"/>
    <w:rsid w:val="00F81233"/>
    <w:rsid w:val="00FB4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E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46E8"/>
    <w:pPr>
      <w:ind w:left="720"/>
      <w:contextualSpacing/>
    </w:pPr>
  </w:style>
  <w:style w:type="table" w:styleId="TableGrid">
    <w:name w:val="Table Grid"/>
    <w:basedOn w:val="TableNormal"/>
    <w:uiPriority w:val="59"/>
    <w:rsid w:val="009C4F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C4F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F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2014-02-04T15:53:00Z</dcterms:created>
  <dcterms:modified xsi:type="dcterms:W3CDTF">2014-02-04T15:53:00Z</dcterms:modified>
</cp:coreProperties>
</file>